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69872FA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F40923" w:rsidRPr="003A360E">
              <w:rPr>
                <w:rFonts w:asciiTheme="minorHAnsi" w:hAnsiTheme="minorHAnsi" w:cstheme="minorBidi"/>
              </w:rPr>
              <w:t>8KSK/ABZPP/2</w:t>
            </w:r>
            <w:r w:rsidR="006535B7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8D03FE9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561743" w:rsidRPr="00561743">
              <w:rPr>
                <w:rFonts w:asciiTheme="minorHAnsi" w:hAnsiTheme="minorHAnsi" w:cstheme="minorHAnsi"/>
                <w:lang w:val="en-GB"/>
              </w:rPr>
              <w:t>First aid in security forces and the integrated rescue system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073A34A5" w14:textId="63C691A3" w:rsidR="00BB7251" w:rsidRDefault="00134E59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2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seminar per week</w:t>
            </w:r>
          </w:p>
          <w:p w14:paraId="6FF14070" w14:textId="31FB0D4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6F267FE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F40923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2172EB23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F40923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134E59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1C4567A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F55FD3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5127E0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127E0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5127E0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5127E0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5127E0">
              <w:rPr>
                <w:rFonts w:asciiTheme="minorHAnsi" w:hAnsiTheme="minorHAnsi" w:cstheme="minorHAnsi"/>
                <w:lang w:val="en-GB"/>
              </w:rPr>
              <w:t>to</w:t>
            </w:r>
            <w:r w:rsidRPr="005127E0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487C6781" w14:textId="5DB083E6" w:rsidR="005127E0" w:rsidRPr="005127E0" w:rsidRDefault="005127E0" w:rsidP="005127E0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>actively participate in discussions on the topics covered,</w:t>
            </w:r>
          </w:p>
          <w:p w14:paraId="461602D3" w14:textId="77777777" w:rsidR="005127E0" w:rsidRPr="005127E0" w:rsidRDefault="005127E0" w:rsidP="005127E0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>pass the knowledge test with a minimum score of 50%.</w:t>
            </w:r>
          </w:p>
          <w:p w14:paraId="4CD395F2" w14:textId="41B34DED" w:rsidR="00D80406" w:rsidRPr="005127E0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5127E0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5127E0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5127E0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5127E0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5127E0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5127E0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5127E0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9B700F" w:rsidRDefault="00830BDD" w:rsidP="00830BDD">
            <w:pPr>
              <w:jc w:val="both"/>
              <w:rPr>
                <w:rFonts w:asciiTheme="minorHAnsi" w:hAnsiTheme="minorHAnsi" w:cstheme="minorHAnsi"/>
                <w:i/>
                <w:color w:val="EE0000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5127E0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5127E0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AF67B9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AF67B9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AF67B9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AF67B9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AF67B9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AF67B9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AF67B9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AF67B9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77F63836" w14:textId="24D0FABB" w:rsidR="00135209" w:rsidRPr="00AF67B9" w:rsidRDefault="00135209" w:rsidP="0013520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can apply basic (lay) first aid in various situations during the duties of security forces,</w:t>
            </w:r>
          </w:p>
          <w:p w14:paraId="515FCED4" w14:textId="21C8A87C" w:rsidR="00135209" w:rsidRPr="00AF67B9" w:rsidRDefault="00135209" w:rsidP="0013520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can justify the chain of survival procedure within the initial (primary) assessment of an affected person,</w:t>
            </w:r>
          </w:p>
          <w:p w14:paraId="6B8A62B4" w14:textId="1A7ED0C3" w:rsidR="00135209" w:rsidRPr="00AF67B9" w:rsidRDefault="00135209" w:rsidP="0013520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can identify symptoms of individual medical emergencies/health conditions,</w:t>
            </w:r>
          </w:p>
          <w:p w14:paraId="1B3092FA" w14:textId="3C9FE743" w:rsidR="00135209" w:rsidRPr="00AF67B9" w:rsidRDefault="00135209" w:rsidP="0013520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can explain the procedure for providing basic (lay) first aid for specific medical emergencies during the duties of security forces,</w:t>
            </w:r>
          </w:p>
          <w:p w14:paraId="44FC6BD3" w14:textId="77777777" w:rsidR="00135209" w:rsidRPr="00AF67B9" w:rsidRDefault="00135209" w:rsidP="0013520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can explain the differences between first aid provided in a civilian environment and in security forces operational/deployment settings.</w:t>
            </w:r>
          </w:p>
          <w:p w14:paraId="6B7F95FC" w14:textId="38F25D92" w:rsidR="005A6ED3" w:rsidRPr="00AF67B9" w:rsidRDefault="00CB72D8" w:rsidP="00135209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AF67B9">
              <w:rPr>
                <w:rFonts w:asciiTheme="minorHAnsi" w:hAnsiTheme="minorHAnsi" w:cstheme="minorHAnsi"/>
                <w:b/>
                <w:bCs/>
                <w:lang w:val="en-GB"/>
              </w:rPr>
              <w:t>Skills</w:t>
            </w:r>
            <w:r w:rsidR="005A6ED3" w:rsidRPr="00AF67B9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31B6FF17" w14:textId="77777777" w:rsidR="0074043B" w:rsidRPr="00AF67B9" w:rsidRDefault="0074043B" w:rsidP="0074043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lastRenderedPageBreak/>
              <w:t>can apply the principles of providing basic (lay) first aid while performing security forces tasks.</w:t>
            </w:r>
          </w:p>
          <w:p w14:paraId="6D34574B" w14:textId="5B003325" w:rsidR="005A6ED3" w:rsidRPr="00AF67B9" w:rsidRDefault="00CB72D8" w:rsidP="0074043B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AF67B9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Competences</w:t>
            </w:r>
            <w:r w:rsidR="005A6ED3" w:rsidRPr="00AF67B9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:</w:t>
            </w:r>
          </w:p>
          <w:p w14:paraId="75C986ED" w14:textId="18FD82E9" w:rsidR="00AF67B9" w:rsidRPr="00AF67B9" w:rsidRDefault="00AF67B9" w:rsidP="00AF67B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AF67B9">
              <w:rPr>
                <w:rFonts w:asciiTheme="minorHAnsi" w:hAnsiTheme="minorHAnsi" w:cstheme="minorHAnsi"/>
                <w:iCs/>
                <w:lang w:val="en-GB"/>
              </w:rPr>
              <w:t>can apply acquired knowledge during the duties/deployment of security forces not only in sudden illness or injury, but also in the prevention of injuries and health damage,</w:t>
            </w:r>
          </w:p>
          <w:p w14:paraId="0E8E6191" w14:textId="4F4A2FD4" w:rsidR="00306FED" w:rsidRPr="00AF67B9" w:rsidRDefault="00AF67B9" w:rsidP="00AF67B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AF67B9">
              <w:rPr>
                <w:rFonts w:asciiTheme="minorHAnsi" w:hAnsiTheme="minorHAnsi" w:cstheme="minorHAnsi"/>
                <w:iCs/>
                <w:lang w:val="en-GB"/>
              </w:rPr>
              <w:t>can provide basic (lay) first aid, especially in life-threatening conditions during duties/deployment of security forces, thereby saving lives and reducing the risk of complications.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AF67B9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AF67B9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277D9316" w14:textId="3227FD0C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Definition of first aid. Specific principles of providing basic (lay) first aid during the duties/deployment of security forces. Chain of survival procedure.</w:t>
            </w:r>
          </w:p>
          <w:p w14:paraId="363800A0" w14:textId="41095A13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Life-threatening conditions – unconsciousness, respiratory and cardiac arrest, shock, and severe external bleeding.</w:t>
            </w:r>
          </w:p>
          <w:p w14:paraId="580D85B6" w14:textId="197F05EA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Cardiopulmonary resuscitation (CPR) procedures for adults and children.</w:t>
            </w:r>
          </w:p>
          <w:p w14:paraId="4A54C8D3" w14:textId="39A7FA57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Specific basic (lay) first-aid procedures during the duties/deployment of security forces for the following conditions</w:t>
            </w:r>
            <w:r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41B4C369" w14:textId="31A2F9AE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Massive bleeding.</w:t>
            </w:r>
          </w:p>
          <w:p w14:paraId="38AE2734" w14:textId="34D7CCE6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Airway management (ensuring airway patency).</w:t>
            </w:r>
          </w:p>
          <w:p w14:paraId="2FF7FA0E" w14:textId="421892A6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Breathing support.</w:t>
            </w:r>
          </w:p>
          <w:p w14:paraId="666E7C34" w14:textId="48976675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Circulation support.</w:t>
            </w:r>
          </w:p>
          <w:p w14:paraId="095F0D27" w14:textId="36851060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Prevention of hypothermia.</w:t>
            </w:r>
          </w:p>
          <w:p w14:paraId="6F3C62E6" w14:textId="3BD7D8F9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Altered level of consciousness.</w:t>
            </w:r>
          </w:p>
          <w:p w14:paraId="10A407EA" w14:textId="1F8122B3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Head injury.</w:t>
            </w:r>
          </w:p>
          <w:p w14:paraId="7809FCBF" w14:textId="1002416A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Spinal injury.</w:t>
            </w:r>
          </w:p>
          <w:p w14:paraId="49579642" w14:textId="65790001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Chest injury.</w:t>
            </w:r>
          </w:p>
          <w:p w14:paraId="7C363023" w14:textId="69D6CE84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Injuries – burns, chemical burns (corrosive injuries), and frostbite.</w:t>
            </w:r>
          </w:p>
          <w:p w14:paraId="7DB2A288" w14:textId="08DE307E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Injuries caused by mechanical violence – sprain, dislocation, fracture.</w:t>
            </w:r>
          </w:p>
          <w:p w14:paraId="5AE1C8DD" w14:textId="36AF224C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Thermal damage – hypothermia, heat stroke, and heat exhaustion/overheating.</w:t>
            </w:r>
          </w:p>
          <w:p w14:paraId="143D3DE0" w14:textId="18E6F745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Drowning.</w:t>
            </w:r>
          </w:p>
          <w:p w14:paraId="75887D7F" w14:textId="3DA718BC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Sudden medical emergencies – fainting/syncope, epileptic seizure, acute myocardial infarction, hypoglycaemia, stroke.</w:t>
            </w:r>
          </w:p>
          <w:p w14:paraId="00C24124" w14:textId="1043577E" w:rsidR="00A104FA" w:rsidRPr="009B700F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Application of first-aid principles in model situations based on real events and security forces deployment.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C270E0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C270E0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33BD089C" w14:textId="77777777" w:rsidR="00C270E0" w:rsidRPr="00A87929" w:rsidRDefault="00C270E0" w:rsidP="00C270E0">
            <w:pPr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ŠANTA, M. a kol., 2006. </w:t>
            </w:r>
            <w:r w:rsidRPr="00A87929">
              <w:rPr>
                <w:rFonts w:asciiTheme="minorHAnsi" w:hAnsiTheme="minorHAnsi" w:cstheme="minorHAnsi"/>
                <w:i/>
                <w:iCs/>
              </w:rPr>
              <w:t>Prvá pomoc</w:t>
            </w:r>
            <w:r w:rsidRPr="00A87929">
              <w:rPr>
                <w:rFonts w:asciiTheme="minorHAnsi" w:hAnsiTheme="minorHAnsi" w:cstheme="minorHAnsi"/>
                <w:i/>
              </w:rPr>
              <w:t>.</w:t>
            </w:r>
            <w:r w:rsidRPr="00A87929">
              <w:rPr>
                <w:rFonts w:asciiTheme="minorHAnsi" w:hAnsiTheme="minorHAnsi" w:cstheme="minorHAnsi"/>
              </w:rPr>
              <w:t xml:space="preserve"> Martin: Osveta. ISBN 80-8063-207-3. </w:t>
            </w:r>
          </w:p>
          <w:p w14:paraId="760019D1" w14:textId="77777777" w:rsidR="00C270E0" w:rsidRPr="00A87929" w:rsidRDefault="00C270E0" w:rsidP="00C270E0">
            <w:pPr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DOBIÁŠ, V., 2006. </w:t>
            </w:r>
            <w:r w:rsidRPr="00A87929">
              <w:rPr>
                <w:rFonts w:asciiTheme="minorHAnsi" w:hAnsiTheme="minorHAnsi" w:cstheme="minorHAnsi"/>
                <w:i/>
                <w:iCs/>
              </w:rPr>
              <w:t>Urgentná zdravotná starostlivosť</w:t>
            </w:r>
            <w:r w:rsidRPr="00A87929">
              <w:rPr>
                <w:rFonts w:asciiTheme="minorHAnsi" w:hAnsiTheme="minorHAnsi" w:cstheme="minorHAnsi"/>
              </w:rPr>
              <w:t xml:space="preserve">. Martin: Osveta. ISBN 80-8063-214-6. </w:t>
            </w:r>
          </w:p>
          <w:p w14:paraId="7CEB5C43" w14:textId="77777777" w:rsidR="00C270E0" w:rsidRPr="00A87929" w:rsidRDefault="00C270E0" w:rsidP="00C270E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MATÚŠ, I., 2016. </w:t>
            </w:r>
            <w:r w:rsidRPr="00A87929">
              <w:rPr>
                <w:rFonts w:asciiTheme="minorHAnsi" w:hAnsiTheme="minorHAnsi" w:cstheme="minorHAnsi"/>
                <w:i/>
                <w:iCs/>
              </w:rPr>
              <w:t>Základy prvej pomoci</w:t>
            </w:r>
            <w:r w:rsidRPr="00A87929">
              <w:rPr>
                <w:rFonts w:asciiTheme="minorHAnsi" w:hAnsiTheme="minorHAnsi" w:cstheme="minorHAnsi"/>
              </w:rPr>
              <w:t xml:space="preserve"> </w:t>
            </w:r>
            <w:r w:rsidRPr="00A87929">
              <w:rPr>
                <w:rFonts w:asciiTheme="minorHAnsi" w:hAnsiTheme="minorHAnsi"/>
              </w:rPr>
              <w:t xml:space="preserve">[online]. </w:t>
            </w:r>
            <w:r w:rsidRPr="00A87929">
              <w:rPr>
                <w:rFonts w:asciiTheme="minorHAnsi" w:hAnsiTheme="minorHAnsi" w:cstheme="minorHAnsi"/>
              </w:rPr>
              <w:t xml:space="preserve">Prešov: Prešovská univerzita. ISBN 978-80-555-1654-7. Dostupné z: </w:t>
            </w:r>
            <w:hyperlink r:id="rId8" w:history="1">
              <w:r w:rsidRPr="00A87929">
                <w:rPr>
                  <w:rStyle w:val="Hypertextovprepojenie"/>
                  <w:rFonts w:asciiTheme="minorHAnsi" w:hAnsiTheme="minorHAnsi" w:cstheme="minorHAnsi"/>
                  <w:color w:val="auto"/>
                </w:rPr>
                <w:t>http://www.pulib.sk/web/kniznica/elpub/dokument/Matus1</w:t>
              </w:r>
            </w:hyperlink>
            <w:r w:rsidRPr="00A87929">
              <w:rPr>
                <w:rFonts w:asciiTheme="minorHAnsi" w:hAnsiTheme="minorHAnsi" w:cstheme="minorHAnsi"/>
              </w:rPr>
              <w:t>.</w:t>
            </w:r>
          </w:p>
          <w:p w14:paraId="6C3F618F" w14:textId="77777777" w:rsidR="00C270E0" w:rsidRPr="00A87929" w:rsidRDefault="00C270E0" w:rsidP="00C270E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>HRNČIAR, </w:t>
            </w:r>
            <w:r>
              <w:rPr>
                <w:rFonts w:asciiTheme="minorHAnsi" w:hAnsiTheme="minorHAnsi" w:cstheme="minorHAnsi"/>
              </w:rPr>
              <w:t xml:space="preserve">B.; </w:t>
            </w:r>
            <w:r w:rsidRPr="00A87929">
              <w:rPr>
                <w:rFonts w:asciiTheme="minorHAnsi" w:hAnsiTheme="minorHAnsi" w:cstheme="minorHAnsi"/>
              </w:rPr>
              <w:t>TOMČANYOVÁ, </w:t>
            </w:r>
            <w:r>
              <w:rPr>
                <w:rFonts w:asciiTheme="minorHAnsi" w:hAnsiTheme="minorHAnsi" w:cstheme="minorHAnsi"/>
              </w:rPr>
              <w:t>D.;</w:t>
            </w:r>
            <w:r w:rsidRPr="00A87929">
              <w:rPr>
                <w:rFonts w:asciiTheme="minorHAnsi" w:hAnsiTheme="minorHAnsi" w:cstheme="minorHAnsi"/>
              </w:rPr>
              <w:t xml:space="preserve"> BLAHUTA,</w:t>
            </w:r>
            <w:r>
              <w:rPr>
                <w:rFonts w:asciiTheme="minorHAnsi" w:hAnsiTheme="minorHAnsi" w:cstheme="minorHAnsi"/>
              </w:rPr>
              <w:t xml:space="preserve"> V.</w:t>
            </w:r>
            <w:r w:rsidRPr="00A87929">
              <w:rPr>
                <w:rFonts w:asciiTheme="minorHAnsi" w:hAnsiTheme="minorHAnsi" w:cstheme="minorHAnsi"/>
              </w:rPr>
              <w:t xml:space="preserve"> 2019. </w:t>
            </w:r>
            <w:r w:rsidRPr="00A77DAF">
              <w:rPr>
                <w:rFonts w:asciiTheme="minorHAnsi" w:hAnsiTheme="minorHAnsi" w:cstheme="minorHAnsi"/>
                <w:i/>
                <w:iCs/>
              </w:rPr>
              <w:t>Zdravotná starostlivosť o raneného pri mimoriadnych udalostiach.</w:t>
            </w:r>
            <w:r w:rsidRPr="00A87929">
              <w:rPr>
                <w:rFonts w:asciiTheme="minorHAnsi" w:hAnsiTheme="minorHAnsi" w:cstheme="minorHAnsi"/>
              </w:rPr>
              <w:t xml:space="preserve"> Žilina: human2human. ISBN 978-80-973140-1-9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568EA874" w14:textId="77777777" w:rsidR="00C270E0" w:rsidRPr="00A87929" w:rsidRDefault="00C270E0" w:rsidP="00C270E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EUROPEAN RESUSCTITATION COUNCIL, 2025. </w:t>
            </w:r>
            <w:proofErr w:type="spellStart"/>
            <w:r w:rsidRPr="00A87929">
              <w:rPr>
                <w:rFonts w:asciiTheme="minorHAnsi" w:hAnsiTheme="minorHAnsi" w:cstheme="minorHAnsi"/>
                <w:i/>
                <w:iCs/>
              </w:rPr>
              <w:t>The</w:t>
            </w:r>
            <w:proofErr w:type="spellEnd"/>
            <w:r w:rsidRPr="00A87929">
              <w:rPr>
                <w:rFonts w:asciiTheme="minorHAnsi" w:hAnsiTheme="minorHAnsi" w:cstheme="minorHAnsi"/>
                <w:i/>
                <w:iCs/>
              </w:rPr>
              <w:t xml:space="preserve"> ERC </w:t>
            </w:r>
            <w:proofErr w:type="spellStart"/>
            <w:r w:rsidRPr="00A87929">
              <w:rPr>
                <w:rFonts w:asciiTheme="minorHAnsi" w:hAnsiTheme="minorHAnsi" w:cstheme="minorHAnsi"/>
                <w:i/>
                <w:iCs/>
              </w:rPr>
              <w:t>Guidelines</w:t>
            </w:r>
            <w:proofErr w:type="spellEnd"/>
            <w:r w:rsidRPr="00A87929">
              <w:rPr>
                <w:rFonts w:asciiTheme="minorHAnsi" w:hAnsiTheme="minorHAnsi" w:cstheme="minorHAnsi"/>
                <w:i/>
                <w:iCs/>
              </w:rPr>
              <w:t xml:space="preserve"> 2025 on </w:t>
            </w:r>
            <w:proofErr w:type="spellStart"/>
            <w:r w:rsidRPr="00A87929">
              <w:rPr>
                <w:rFonts w:asciiTheme="minorHAnsi" w:hAnsiTheme="minorHAnsi" w:cstheme="minorHAnsi"/>
                <w:i/>
                <w:iCs/>
              </w:rPr>
              <w:t>Resuscitation</w:t>
            </w:r>
            <w:proofErr w:type="spellEnd"/>
            <w:r w:rsidRPr="00A87929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87929">
              <w:rPr>
                <w:rFonts w:asciiTheme="minorHAnsi" w:hAnsiTheme="minorHAnsi" w:cstheme="minorHAnsi"/>
                <w:i/>
                <w:iCs/>
              </w:rPr>
              <w:t>for</w:t>
            </w:r>
            <w:proofErr w:type="spellEnd"/>
            <w:r w:rsidRPr="00A87929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87929">
              <w:rPr>
                <w:rFonts w:asciiTheme="minorHAnsi" w:hAnsiTheme="minorHAnsi" w:cstheme="minorHAnsi"/>
                <w:i/>
                <w:iCs/>
              </w:rPr>
              <w:t>Everyone</w:t>
            </w:r>
            <w:proofErr w:type="spellEnd"/>
            <w:r w:rsidRPr="00A87929">
              <w:rPr>
                <w:rFonts w:asciiTheme="minorHAnsi" w:hAnsiTheme="minorHAnsi" w:cstheme="minorHAnsi"/>
              </w:rPr>
              <w:t xml:space="preserve">. D/2025/11.393/001. </w:t>
            </w:r>
            <w:hyperlink r:id="rId9" w:history="1">
              <w:r w:rsidRPr="00A87929">
                <w:rPr>
                  <w:rStyle w:val="Hypertextovprepojenie"/>
                  <w:rFonts w:asciiTheme="minorHAnsi" w:hAnsiTheme="minorHAnsi" w:cstheme="minorHAnsi"/>
                  <w:color w:val="auto"/>
                </w:rPr>
                <w:t>https://www.erc.edu/for-everyone/learn-cpr/guidelines-for-everyone/</w:t>
              </w:r>
            </w:hyperlink>
          </w:p>
          <w:p w14:paraId="21D5399D" w14:textId="39E14D92" w:rsidR="003F7545" w:rsidRPr="009B700F" w:rsidRDefault="00C270E0" w:rsidP="00C270E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A87929">
              <w:rPr>
                <w:rFonts w:asciiTheme="minorHAnsi" w:hAnsiTheme="minorHAnsi" w:cstheme="minorHAnsi"/>
              </w:rPr>
              <w:t xml:space="preserve">COMMITTEE FOR TACTICAL EMERGENCY CASUALTY CARE (C-TECC), 2025, </w:t>
            </w:r>
            <w:proofErr w:type="spellStart"/>
            <w:r w:rsidRPr="00630978">
              <w:rPr>
                <w:rFonts w:asciiTheme="minorHAnsi" w:hAnsiTheme="minorHAnsi" w:cstheme="minorHAnsi"/>
                <w:i/>
                <w:iCs/>
              </w:rPr>
              <w:t>Tactical</w:t>
            </w:r>
            <w:proofErr w:type="spellEnd"/>
            <w:r w:rsidRPr="0063097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630978">
              <w:rPr>
                <w:rFonts w:asciiTheme="minorHAnsi" w:hAnsiTheme="minorHAnsi" w:cstheme="minorHAnsi"/>
                <w:i/>
                <w:iCs/>
              </w:rPr>
              <w:t>Emergency</w:t>
            </w:r>
            <w:proofErr w:type="spellEnd"/>
            <w:r w:rsidRPr="0063097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630978">
              <w:rPr>
                <w:rFonts w:asciiTheme="minorHAnsi" w:hAnsiTheme="minorHAnsi" w:cstheme="minorHAnsi"/>
                <w:i/>
                <w:iCs/>
              </w:rPr>
              <w:t>Casualty</w:t>
            </w:r>
            <w:proofErr w:type="spellEnd"/>
            <w:r w:rsidRPr="0063097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630978">
              <w:rPr>
                <w:rFonts w:asciiTheme="minorHAnsi" w:hAnsiTheme="minorHAnsi" w:cstheme="minorHAnsi"/>
                <w:i/>
                <w:iCs/>
              </w:rPr>
              <w:t>Care</w:t>
            </w:r>
            <w:proofErr w:type="spellEnd"/>
            <w:r w:rsidRPr="00630978">
              <w:rPr>
                <w:rFonts w:asciiTheme="minorHAnsi" w:hAnsiTheme="minorHAnsi" w:cstheme="minorHAnsi"/>
                <w:i/>
                <w:iCs/>
              </w:rPr>
              <w:t xml:space="preserve"> (TECC) </w:t>
            </w:r>
            <w:proofErr w:type="spellStart"/>
            <w:r w:rsidRPr="00630978">
              <w:rPr>
                <w:rFonts w:asciiTheme="minorHAnsi" w:hAnsiTheme="minorHAnsi" w:cstheme="minorHAnsi"/>
                <w:i/>
                <w:iCs/>
              </w:rPr>
              <w:t>Guidelines</w:t>
            </w:r>
            <w:proofErr w:type="spellEnd"/>
            <w:r w:rsidRPr="0063097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630978">
              <w:rPr>
                <w:rFonts w:asciiTheme="minorHAnsi" w:hAnsiTheme="minorHAnsi" w:cstheme="minorHAnsi"/>
                <w:i/>
                <w:iCs/>
              </w:rPr>
              <w:t>for</w:t>
            </w:r>
            <w:proofErr w:type="spellEnd"/>
            <w:r w:rsidRPr="00630978">
              <w:rPr>
                <w:rFonts w:asciiTheme="minorHAnsi" w:hAnsiTheme="minorHAnsi" w:cstheme="minorHAnsi"/>
                <w:i/>
                <w:iCs/>
              </w:rPr>
              <w:t xml:space="preserve"> BLS/ALS </w:t>
            </w:r>
            <w:proofErr w:type="spellStart"/>
            <w:r w:rsidRPr="00630978">
              <w:rPr>
                <w:rFonts w:asciiTheme="minorHAnsi" w:hAnsiTheme="minorHAnsi" w:cstheme="minorHAnsi"/>
                <w:i/>
                <w:iCs/>
              </w:rPr>
              <w:t>Clinicians</w:t>
            </w:r>
            <w:proofErr w:type="spellEnd"/>
            <w:r w:rsidRPr="00A87929">
              <w:rPr>
                <w:rFonts w:asciiTheme="minorHAnsi" w:hAnsiTheme="minorHAnsi" w:cstheme="minorHAnsi"/>
              </w:rPr>
              <w:t>,  https://www.c-tecc.org/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>Notes:</w:t>
            </w:r>
          </w:p>
          <w:p w14:paraId="3B3F4881" w14:textId="4E0840B0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943CFD">
              <w:rPr>
                <w:rFonts w:asciiTheme="minorHAnsi" w:hAnsiTheme="minorHAnsi" w:cstheme="minorHAnsi"/>
                <w:lang w:val="en-GB"/>
              </w:rPr>
              <w:t>75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407D070E" w:rsidR="00323256" w:rsidRPr="005D19E9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7A6960">
              <w:rPr>
                <w:rFonts w:asciiTheme="minorHAnsi" w:hAnsiTheme="minorHAnsi" w:cstheme="minorHAnsi"/>
                <w:color w:val="000000" w:themeColor="text1"/>
                <w:lang w:val="en-GB"/>
              </w:rPr>
              <w:t>2</w:t>
            </w: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6A557068" w14:textId="79F9D11F" w:rsidR="00943CFD" w:rsidRPr="00943CFD" w:rsidRDefault="00943CFD" w:rsidP="00943CF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43CFD">
              <w:rPr>
                <w:rFonts w:asciiTheme="minorHAnsi" w:hAnsiTheme="minorHAnsi" w:cstheme="minorHAnsi"/>
                <w:lang w:val="en-GB"/>
              </w:rPr>
              <w:t>self-study and practice of first aid provision during the duties/deployment of security forces: 20 hours</w:t>
            </w:r>
          </w:p>
          <w:p w14:paraId="51443F91" w14:textId="31669D31" w:rsidR="00943CFD" w:rsidRPr="00943CFD" w:rsidRDefault="00943CFD" w:rsidP="00943CF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43CFD">
              <w:rPr>
                <w:rFonts w:asciiTheme="minorHAnsi" w:hAnsiTheme="minorHAnsi" w:cstheme="minorHAnsi"/>
                <w:lang w:val="en-GB"/>
              </w:rPr>
              <w:t>preparation for seminars focused on applying first-aid principles in specifically designed model scenarios: 10 hours</w:t>
            </w:r>
          </w:p>
          <w:p w14:paraId="7D3D1833" w14:textId="565D69F6" w:rsidR="00943CFD" w:rsidRPr="00943CFD" w:rsidRDefault="00943CFD" w:rsidP="00943CFD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943CFD">
              <w:rPr>
                <w:rFonts w:asciiTheme="minorHAnsi" w:hAnsiTheme="minorHAnsi" w:cstheme="minorHAnsi"/>
                <w:lang w:val="en-GB"/>
              </w:rPr>
              <w:t>self-study for the exam: 25 hours</w:t>
            </w:r>
          </w:p>
          <w:p w14:paraId="050C8F06" w14:textId="651BF970" w:rsidR="00F91D11" w:rsidRPr="005D19E9" w:rsidRDefault="003138EA" w:rsidP="00943CF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943CFD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943CFD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943CFD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943CFD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5AC68E7D" w14:textId="77777777" w:rsidR="005A3398" w:rsidRDefault="005A3398" w:rsidP="00A93D51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2595A">
              <w:rPr>
                <w:rFonts w:asciiTheme="minorHAnsi" w:hAnsiTheme="minorHAnsi" w:cstheme="minorHAnsi"/>
              </w:rPr>
              <w:t xml:space="preserve">MUDr. </w:t>
            </w:r>
            <w:proofErr w:type="spellStart"/>
            <w:r w:rsidRPr="00D2595A">
              <w:rPr>
                <w:rFonts w:asciiTheme="minorHAnsi" w:hAnsiTheme="minorHAnsi" w:cstheme="minorHAnsi"/>
              </w:rPr>
              <w:t>Bibiana</w:t>
            </w:r>
            <w:proofErr w:type="spellEnd"/>
            <w:r w:rsidRPr="00D2595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2595A">
              <w:rPr>
                <w:rFonts w:asciiTheme="minorHAnsi" w:hAnsiTheme="minorHAnsi" w:cstheme="minorHAnsi"/>
              </w:rPr>
              <w:t>Vadašová</w:t>
            </w:r>
            <w:proofErr w:type="spellEnd"/>
            <w:r w:rsidRPr="00D2595A">
              <w:rPr>
                <w:rFonts w:asciiTheme="minorHAnsi" w:hAnsiTheme="minorHAnsi" w:cstheme="minorHAnsi"/>
              </w:rPr>
              <w:t>, PhD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.,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. assoc. prof.</w:t>
            </w:r>
          </w:p>
          <w:p w14:paraId="38EF6943" w14:textId="0E554567" w:rsidR="008A34EB" w:rsidRPr="005A3398" w:rsidRDefault="00A93D51" w:rsidP="00A93D51">
            <w:pPr>
              <w:jc w:val="both"/>
              <w:rPr>
                <w:rFonts w:asciiTheme="minorHAnsi" w:hAnsiTheme="minorHAnsi" w:cstheme="minorHAnsi"/>
              </w:rPr>
            </w:pPr>
            <w:r w:rsidRPr="00A93D51">
              <w:rPr>
                <w:rFonts w:asciiTheme="minorHAnsi" w:hAnsiTheme="minorHAnsi" w:cstheme="minorHAnsi"/>
              </w:rPr>
              <w:t xml:space="preserve">Bc. Ing. Juraj </w:t>
            </w:r>
            <w:proofErr w:type="spellStart"/>
            <w:r w:rsidRPr="00A93D51">
              <w:rPr>
                <w:rFonts w:asciiTheme="minorHAnsi" w:hAnsiTheme="minorHAnsi" w:cstheme="minorHAnsi"/>
              </w:rPr>
              <w:t>Cibulák</w:t>
            </w:r>
            <w:proofErr w:type="spellEnd"/>
            <w:r w:rsidRPr="00A93D51">
              <w:rPr>
                <w:rFonts w:asciiTheme="minorHAnsi" w:hAnsiTheme="minorHAnsi" w:cstheme="minorHAnsi"/>
              </w:rPr>
              <w:t xml:space="preserve"> (expert </w:t>
            </w:r>
            <w:proofErr w:type="spellStart"/>
            <w:r w:rsidRPr="00A93D51">
              <w:rPr>
                <w:rFonts w:asciiTheme="minorHAnsi" w:hAnsiTheme="minorHAnsi" w:cstheme="minorHAnsi"/>
              </w:rPr>
              <w:t>practitioner</w:t>
            </w:r>
            <w:proofErr w:type="spellEnd"/>
            <w:r w:rsidRPr="00A93D51">
              <w:rPr>
                <w:rFonts w:asciiTheme="minorHAnsi" w:hAnsiTheme="minorHAnsi" w:cstheme="minorHAnsi"/>
              </w:rPr>
              <w:t>)</w:t>
            </w:r>
            <w:bookmarkStart w:id="0" w:name="_GoBack"/>
            <w:bookmarkEnd w:id="0"/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528DA" w14:textId="77777777" w:rsidR="00BC5585" w:rsidRPr="00465D98" w:rsidRDefault="00BC5585" w:rsidP="00524AED">
      <w:r w:rsidRPr="00465D98">
        <w:separator/>
      </w:r>
    </w:p>
  </w:endnote>
  <w:endnote w:type="continuationSeparator" w:id="0">
    <w:p w14:paraId="69BAAB1C" w14:textId="77777777" w:rsidR="00BC5585" w:rsidRPr="00465D98" w:rsidRDefault="00BC5585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1A514" w14:textId="77777777" w:rsidR="00BC5585" w:rsidRPr="00465D98" w:rsidRDefault="00BC5585" w:rsidP="00524AED">
      <w:r w:rsidRPr="00465D98">
        <w:separator/>
      </w:r>
    </w:p>
  </w:footnote>
  <w:footnote w:type="continuationSeparator" w:id="0">
    <w:p w14:paraId="1569FAF9" w14:textId="77777777" w:rsidR="00BC5585" w:rsidRPr="00465D98" w:rsidRDefault="00BC5585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391D"/>
    <w:rsid w:val="00134E59"/>
    <w:rsid w:val="00135209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127E0"/>
    <w:rsid w:val="00513025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3398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535B7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3880"/>
    <w:rsid w:val="006F66B0"/>
    <w:rsid w:val="00700075"/>
    <w:rsid w:val="0070131F"/>
    <w:rsid w:val="0070214E"/>
    <w:rsid w:val="00704C61"/>
    <w:rsid w:val="007102E1"/>
    <w:rsid w:val="00714FE3"/>
    <w:rsid w:val="00732A75"/>
    <w:rsid w:val="0074043B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963"/>
    <w:rsid w:val="008D7534"/>
    <w:rsid w:val="008E5DA8"/>
    <w:rsid w:val="008F3194"/>
    <w:rsid w:val="008F3C00"/>
    <w:rsid w:val="00920F9D"/>
    <w:rsid w:val="00927E0A"/>
    <w:rsid w:val="00936B1C"/>
    <w:rsid w:val="00942D36"/>
    <w:rsid w:val="00943CFD"/>
    <w:rsid w:val="00951BCE"/>
    <w:rsid w:val="00965940"/>
    <w:rsid w:val="00970201"/>
    <w:rsid w:val="00980FBD"/>
    <w:rsid w:val="00995994"/>
    <w:rsid w:val="009A2AF8"/>
    <w:rsid w:val="009A59C6"/>
    <w:rsid w:val="009B1B30"/>
    <w:rsid w:val="009B700F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4831"/>
    <w:rsid w:val="00A876EF"/>
    <w:rsid w:val="00A93D51"/>
    <w:rsid w:val="00A9722D"/>
    <w:rsid w:val="00AA07DB"/>
    <w:rsid w:val="00AC4B07"/>
    <w:rsid w:val="00AD1393"/>
    <w:rsid w:val="00AE4E58"/>
    <w:rsid w:val="00AF67B9"/>
    <w:rsid w:val="00B00B1B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9611E"/>
    <w:rsid w:val="00BB7251"/>
    <w:rsid w:val="00BB7400"/>
    <w:rsid w:val="00BC5585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270E0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F2A6C"/>
    <w:rsid w:val="00DF64E1"/>
    <w:rsid w:val="00E042C1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92B92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EF6A4C"/>
    <w:rsid w:val="00F03E71"/>
    <w:rsid w:val="00F127C4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lib.sk/web/kniznica/elpub/dokument/Matus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rc.edu/for-everyone/learn-cpr/guidelines-for-everyone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66D4"/>
    <w:rsid w:val="001672C6"/>
    <w:rsid w:val="001976AA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D0C31"/>
    <w:rsid w:val="008F4911"/>
    <w:rsid w:val="00905B80"/>
    <w:rsid w:val="00927E0A"/>
    <w:rsid w:val="00940D3E"/>
    <w:rsid w:val="00966CAC"/>
    <w:rsid w:val="00970201"/>
    <w:rsid w:val="009A2AF8"/>
    <w:rsid w:val="009C49F0"/>
    <w:rsid w:val="00A000E0"/>
    <w:rsid w:val="00B13EEA"/>
    <w:rsid w:val="00BC4CBE"/>
    <w:rsid w:val="00C02A7B"/>
    <w:rsid w:val="00CE706C"/>
    <w:rsid w:val="00D72BD1"/>
    <w:rsid w:val="00DA00B0"/>
    <w:rsid w:val="00E61D67"/>
    <w:rsid w:val="00E92B92"/>
    <w:rsid w:val="00EC3BF6"/>
    <w:rsid w:val="00EF6A4C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3FBAEB4-A276-409B-A3C2-B153BDAC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